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19" w:rsidRDefault="000C6119" w:rsidP="0079501C">
      <w:pPr>
        <w:pStyle w:val="ECOPHON18CENTRE"/>
        <w:jc w:val="left"/>
      </w:pPr>
      <w:r>
        <w:t>DESCRIPTIF TYPE PLAFOND ECOPHON</w:t>
      </w:r>
    </w:p>
    <w:p w:rsidR="000C6119" w:rsidRPr="00F4289E" w:rsidRDefault="000C6119" w:rsidP="000C6119">
      <w:pPr>
        <w:tabs>
          <w:tab w:val="left" w:pos="2268"/>
          <w:tab w:val="left" w:pos="4820"/>
          <w:tab w:val="left" w:pos="7371"/>
        </w:tabs>
        <w:rPr>
          <w:rStyle w:val="ECOPHONPRODUITS16NOIRCar"/>
          <w:b w:val="0"/>
          <w:sz w:val="22"/>
          <w:szCs w:val="22"/>
        </w:rPr>
      </w:pPr>
    </w:p>
    <w:p w:rsidR="000C6119" w:rsidRPr="00F4289E" w:rsidRDefault="0079501C" w:rsidP="000C6119">
      <w:pPr>
        <w:tabs>
          <w:tab w:val="left" w:pos="2268"/>
          <w:tab w:val="left" w:pos="4820"/>
          <w:tab w:val="left" w:pos="7371"/>
        </w:tabs>
        <w:rPr>
          <w:rStyle w:val="ECOPHONPRODUITS16NOIRCar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F3E9E1C" wp14:editId="60447694">
            <wp:simplePos x="0" y="0"/>
            <wp:positionH relativeFrom="margin">
              <wp:posOffset>4801870</wp:posOffset>
            </wp:positionH>
            <wp:positionV relativeFrom="margin">
              <wp:posOffset>531495</wp:posOffset>
            </wp:positionV>
            <wp:extent cx="956945" cy="436245"/>
            <wp:effectExtent l="0" t="0" r="0" b="1905"/>
            <wp:wrapSquare wrapText="bothSides"/>
            <wp:docPr id="20" name="Image 20" descr="http://www.ecophon.com/PIM/57869_1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ecophon.com/PIM/57869_1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119" w:rsidRPr="00F4289E" w:rsidRDefault="000C6119" w:rsidP="000C6119">
      <w:pPr>
        <w:tabs>
          <w:tab w:val="left" w:pos="2268"/>
          <w:tab w:val="left" w:pos="4820"/>
          <w:tab w:val="left" w:pos="7371"/>
        </w:tabs>
        <w:rPr>
          <w:rStyle w:val="ECOPHONPRODUITS16NOIRCar"/>
          <w:b w:val="0"/>
          <w:sz w:val="22"/>
          <w:szCs w:val="22"/>
        </w:rPr>
      </w:pPr>
      <w:r w:rsidRPr="00E23E3F">
        <w:rPr>
          <w:rFonts w:ascii="Arial" w:hAnsi="Arial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5F55C3" wp14:editId="6E69E7EA">
                <wp:simplePos x="0" y="0"/>
                <wp:positionH relativeFrom="column">
                  <wp:posOffset>3045460</wp:posOffset>
                </wp:positionH>
                <wp:positionV relativeFrom="paragraph">
                  <wp:posOffset>74295</wp:posOffset>
                </wp:positionV>
                <wp:extent cx="751840" cy="236220"/>
                <wp:effectExtent l="0" t="0" r="19685" b="11430"/>
                <wp:wrapNone/>
                <wp:docPr id="80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F4" w:rsidRPr="003265B6" w:rsidRDefault="007734F4" w:rsidP="000C6119">
                            <w:pPr>
                              <w:tabs>
                                <w:tab w:val="left" w:pos="2268"/>
                                <w:tab w:val="left" w:pos="4820"/>
                                <w:tab w:val="left" w:pos="7371"/>
                              </w:tabs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  <w:t>Ossature apparente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margin-left:239.8pt;margin-top:5.85pt;width:59.2pt;height:18.6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" strokecolor="white">
                <v:textbox>
                  <w:txbxContent>
                    <w:p w:rsidR="007734F4" w:rsidRPr="003265B6" w:rsidRDefault="007734F4" w:rsidP="000C6119">
                      <w:pPr>
                        <w:tabs>
                          <w:tab w:val="left" w:pos="2268"/>
                          <w:tab w:val="left" w:pos="4820"/>
                          <w:tab w:val="left" w:pos="7371"/>
                        </w:tabs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  <w:t>Ossature apparente</w:t>
                      </w:r>
                    </w:p>
                  </w:txbxContent>
                </v:textbox>
              </v:shape>
            </w:pict>
          </mc:Fallback>
        </mc:AlternateContent>
      </w:r>
      <w:r w:rsidRPr="00E23E3F">
        <w:rPr>
          <w:rFonts w:ascii="Arial" w:hAnsi="Arial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FF2E02F" wp14:editId="538F65BB">
                <wp:simplePos x="0" y="0"/>
                <wp:positionH relativeFrom="column">
                  <wp:posOffset>1906270</wp:posOffset>
                </wp:positionH>
                <wp:positionV relativeFrom="paragraph">
                  <wp:posOffset>46990</wp:posOffset>
                </wp:positionV>
                <wp:extent cx="751840" cy="520700"/>
                <wp:effectExtent l="0" t="0" r="19050" b="12700"/>
                <wp:wrapNone/>
                <wp:docPr id="51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F4" w:rsidRDefault="007734F4" w:rsidP="000C6119">
                            <w:pPr>
                              <w:tabs>
                                <w:tab w:val="left" w:pos="2268"/>
                                <w:tab w:val="left" w:pos="4820"/>
                                <w:tab w:val="left" w:pos="7371"/>
                              </w:tabs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  <w:t>Alpha</w:t>
                            </w:r>
                          </w:p>
                          <w:p w:rsidR="007734F4" w:rsidRPr="00FF4F8C" w:rsidRDefault="007734F4" w:rsidP="000C6119">
                            <w:pPr>
                              <w:tabs>
                                <w:tab w:val="left" w:pos="2268"/>
                                <w:tab w:val="left" w:pos="4820"/>
                                <w:tab w:val="left" w:pos="7371"/>
                              </w:tabs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  <w:t xml:space="preserve">Gamma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0.1pt;margin-top:3.7pt;width:59.2pt;height:41pt;z-index:-251650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" strokecolor="white">
                <v:textbox>
                  <w:txbxContent>
                    <w:p w:rsidR="007734F4" w:rsidRDefault="007734F4" w:rsidP="000C6119">
                      <w:pPr>
                        <w:tabs>
                          <w:tab w:val="left" w:pos="2268"/>
                          <w:tab w:val="left" w:pos="4820"/>
                          <w:tab w:val="left" w:pos="7371"/>
                        </w:tabs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  <w:t>Alpha</w:t>
                      </w:r>
                    </w:p>
                    <w:p w:rsidR="007734F4" w:rsidRPr="00FF4F8C" w:rsidRDefault="007734F4" w:rsidP="000C6119">
                      <w:pPr>
                        <w:tabs>
                          <w:tab w:val="left" w:pos="2268"/>
                          <w:tab w:val="left" w:pos="4820"/>
                          <w:tab w:val="left" w:pos="7371"/>
                        </w:tabs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  <w:t xml:space="preserve">Gamma </w:t>
                      </w:r>
                    </w:p>
                  </w:txbxContent>
                </v:textbox>
              </v:shape>
            </w:pict>
          </mc:Fallback>
        </mc:AlternateContent>
      </w:r>
    </w:p>
    <w:p w:rsidR="000C6119" w:rsidRPr="0079501C" w:rsidRDefault="000C6119" w:rsidP="000C6119">
      <w:pPr>
        <w:tabs>
          <w:tab w:val="left" w:pos="2268"/>
          <w:tab w:val="left" w:pos="4820"/>
          <w:tab w:val="left" w:pos="7371"/>
        </w:tabs>
        <w:rPr>
          <w:rFonts w:ascii="Arial" w:hAnsi="Arial" w:cs="Arial"/>
          <w:sz w:val="22"/>
          <w:szCs w:val="22"/>
        </w:rPr>
      </w:pPr>
      <w:bookmarkStart w:id="0" w:name="_Toc337412000"/>
      <w:r w:rsidRPr="0079501C">
        <w:rPr>
          <w:rStyle w:val="ECOPHONTITRE3BCar"/>
          <w:sz w:val="22"/>
          <w:szCs w:val="22"/>
        </w:rPr>
        <w:t>MASTER RIGID A</w:t>
      </w:r>
      <w:bookmarkEnd w:id="0"/>
      <w:r w:rsidRPr="0079501C">
        <w:rPr>
          <w:rFonts w:ascii="Arial" w:hAnsi="Arial" w:cs="Arial"/>
          <w:sz w:val="22"/>
          <w:szCs w:val="22"/>
        </w:rPr>
        <w:t xml:space="preserve"> </w:t>
      </w:r>
    </w:p>
    <w:p w:rsidR="000C6119" w:rsidRPr="007734F4" w:rsidRDefault="000C6119" w:rsidP="000C6119">
      <w:pPr>
        <w:rPr>
          <w:rFonts w:ascii="Arial" w:hAnsi="Arial" w:cs="Arial"/>
          <w:sz w:val="22"/>
          <w:szCs w:val="22"/>
        </w:rPr>
      </w:pPr>
    </w:p>
    <w:p w:rsidR="000C6119" w:rsidRDefault="000C6119" w:rsidP="008E7208">
      <w:pPr>
        <w:jc w:val="both"/>
        <w:rPr>
          <w:rFonts w:ascii="Arial" w:hAnsi="Arial" w:cs="Arial"/>
          <w:sz w:val="18"/>
          <w:szCs w:val="18"/>
        </w:rPr>
      </w:pPr>
      <w:r w:rsidRPr="0079501C">
        <w:rPr>
          <w:rFonts w:ascii="Arial" w:hAnsi="Arial" w:cs="Arial"/>
          <w:sz w:val="18"/>
          <w:szCs w:val="18"/>
        </w:rPr>
        <w:t xml:space="preserve">Le plafond sera constitué de panneaux </w:t>
      </w:r>
      <w:r w:rsidRPr="0079501C">
        <w:rPr>
          <w:rFonts w:ascii="Arial" w:hAnsi="Arial" w:cs="Arial"/>
          <w:b/>
          <w:sz w:val="18"/>
          <w:szCs w:val="18"/>
        </w:rPr>
        <w:t xml:space="preserve">Master </w:t>
      </w:r>
      <w:proofErr w:type="spellStart"/>
      <w:r w:rsidRPr="0079501C">
        <w:rPr>
          <w:rFonts w:ascii="Arial" w:hAnsi="Arial" w:cs="Arial"/>
          <w:b/>
          <w:sz w:val="18"/>
          <w:szCs w:val="18"/>
        </w:rPr>
        <w:t>Rigid</w:t>
      </w:r>
      <w:proofErr w:type="spellEnd"/>
      <w:r w:rsidRPr="0079501C">
        <w:rPr>
          <w:rFonts w:ascii="Arial" w:hAnsi="Arial" w:cs="Arial"/>
          <w:b/>
          <w:sz w:val="18"/>
          <w:szCs w:val="18"/>
        </w:rPr>
        <w:t xml:space="preserve"> </w:t>
      </w:r>
      <w:r w:rsidR="007734F4" w:rsidRPr="007734F4">
        <w:rPr>
          <w:rFonts w:ascii="Arial" w:hAnsi="Arial" w:cs="Arial"/>
          <w:sz w:val="18"/>
          <w:szCs w:val="18"/>
        </w:rPr>
        <w:t xml:space="preserve">en bord </w:t>
      </w:r>
      <w:r w:rsidRPr="007734F4">
        <w:rPr>
          <w:rFonts w:ascii="Arial" w:hAnsi="Arial" w:cs="Arial"/>
          <w:sz w:val="18"/>
          <w:szCs w:val="18"/>
        </w:rPr>
        <w:t>A ép. 20 mm</w:t>
      </w:r>
      <w:r w:rsidRPr="0079501C">
        <w:rPr>
          <w:rFonts w:ascii="Arial" w:hAnsi="Arial" w:cs="Arial"/>
          <w:sz w:val="18"/>
          <w:szCs w:val="18"/>
        </w:rPr>
        <w:t xml:space="preserve">, en module de … … …x… … … mm posé sur ossature en acier galvanisé Connect C1 T de 24 mm apparente, porteurs de 3,7m suspendus tous les 1,2m par des suspentes réglables, entretoises </w:t>
      </w:r>
      <w:r w:rsidR="00ED4B70" w:rsidRPr="0079501C">
        <w:rPr>
          <w:rFonts w:ascii="Arial" w:hAnsi="Arial" w:cs="Arial"/>
          <w:sz w:val="18"/>
          <w:szCs w:val="18"/>
        </w:rPr>
        <w:t>T24 Connect</w:t>
      </w:r>
      <w:r w:rsidR="007734F4">
        <w:rPr>
          <w:rFonts w:ascii="Arial" w:hAnsi="Arial" w:cs="Arial"/>
          <w:sz w:val="18"/>
          <w:szCs w:val="18"/>
        </w:rPr>
        <w:t>.</w:t>
      </w:r>
      <w:r w:rsidR="008E7208">
        <w:rPr>
          <w:rFonts w:ascii="Arial" w:hAnsi="Arial" w:cs="Arial"/>
          <w:sz w:val="18"/>
          <w:szCs w:val="18"/>
        </w:rPr>
        <w:t xml:space="preserve"> </w:t>
      </w:r>
      <w:r w:rsidRPr="0079501C">
        <w:rPr>
          <w:rFonts w:ascii="Arial" w:hAnsi="Arial" w:cs="Arial"/>
          <w:sz w:val="18"/>
          <w:szCs w:val="18"/>
        </w:rPr>
        <w:t xml:space="preserve">Chaque panneau </w:t>
      </w:r>
      <w:r w:rsidR="0079501C">
        <w:rPr>
          <w:rFonts w:ascii="Arial" w:hAnsi="Arial" w:cs="Arial"/>
          <w:sz w:val="18"/>
          <w:szCs w:val="18"/>
        </w:rPr>
        <w:t>sera</w:t>
      </w:r>
      <w:r w:rsidRPr="0079501C">
        <w:rPr>
          <w:rFonts w:ascii="Arial" w:hAnsi="Arial" w:cs="Arial"/>
          <w:sz w:val="18"/>
          <w:szCs w:val="18"/>
        </w:rPr>
        <w:t xml:space="preserve"> maintenu sur l'ossature par des clips </w:t>
      </w:r>
      <w:r w:rsidR="00ED4B70" w:rsidRPr="0079501C">
        <w:rPr>
          <w:rFonts w:ascii="Arial" w:hAnsi="Arial" w:cs="Arial"/>
          <w:sz w:val="18"/>
          <w:szCs w:val="18"/>
        </w:rPr>
        <w:t xml:space="preserve">anti-soulèvement </w:t>
      </w:r>
      <w:r w:rsidR="0079501C">
        <w:rPr>
          <w:rFonts w:ascii="Arial" w:hAnsi="Arial" w:cs="Arial"/>
          <w:sz w:val="18"/>
          <w:szCs w:val="18"/>
        </w:rPr>
        <w:t xml:space="preserve">type </w:t>
      </w:r>
      <w:r w:rsidR="00ED4B70" w:rsidRPr="0079501C">
        <w:rPr>
          <w:rFonts w:ascii="Arial" w:hAnsi="Arial" w:cs="Arial"/>
          <w:sz w:val="18"/>
          <w:szCs w:val="18"/>
        </w:rPr>
        <w:t>Connect invisibles</w:t>
      </w:r>
      <w:r w:rsidRPr="0079501C">
        <w:rPr>
          <w:rFonts w:ascii="Arial" w:hAnsi="Arial" w:cs="Arial"/>
          <w:sz w:val="18"/>
          <w:szCs w:val="18"/>
        </w:rPr>
        <w:t xml:space="preserve"> mais reste</w:t>
      </w:r>
      <w:r w:rsidR="0079501C">
        <w:rPr>
          <w:rFonts w:ascii="Arial" w:hAnsi="Arial" w:cs="Arial"/>
          <w:sz w:val="18"/>
          <w:szCs w:val="18"/>
        </w:rPr>
        <w:t>ra</w:t>
      </w:r>
      <w:r w:rsidRPr="0079501C">
        <w:rPr>
          <w:rFonts w:ascii="Arial" w:hAnsi="Arial" w:cs="Arial"/>
          <w:sz w:val="18"/>
          <w:szCs w:val="18"/>
        </w:rPr>
        <w:t xml:space="preserve"> démontable.</w:t>
      </w:r>
    </w:p>
    <w:p w:rsidR="007734F4" w:rsidRDefault="007734F4" w:rsidP="007734F4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077E4">
        <w:rPr>
          <w:rFonts w:ascii="Arial" w:hAnsi="Arial" w:cs="Arial"/>
          <w:sz w:val="18"/>
          <w:szCs w:val="18"/>
        </w:rPr>
        <w:t xml:space="preserve">Les panneaux seront en laine de verre </w:t>
      </w:r>
      <w:r w:rsidR="003D71E8">
        <w:rPr>
          <w:rFonts w:ascii="Arial" w:hAnsi="Arial" w:cs="Arial"/>
          <w:color w:val="000000"/>
          <w:sz w:val="18"/>
          <w:szCs w:val="18"/>
        </w:rPr>
        <w:t>de haute densité 3</w:t>
      </w:r>
      <w:r w:rsidR="003D71E8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3D71E8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3D71E8">
        <w:rPr>
          <w:rFonts w:cs="Arial"/>
          <w:sz w:val="18"/>
          <w:szCs w:val="18"/>
        </w:rPr>
        <w:t> </w:t>
      </w:r>
      <w:r w:rsidRPr="003077E4">
        <w:rPr>
          <w:rFonts w:ascii="Arial" w:hAnsi="Arial" w:cs="Arial"/>
          <w:sz w:val="18"/>
          <w:szCs w:val="18"/>
        </w:rPr>
        <w:t xml:space="preserve">qui combine l’utilisation de plus de 70% de verre recyclé et d’un liant végétal, et réduit les émissions polluantes. </w:t>
      </w:r>
      <w:r w:rsidRPr="00A0478C">
        <w:rPr>
          <w:rFonts w:ascii="Arial" w:hAnsi="Arial" w:cs="Arial"/>
          <w:sz w:val="18"/>
          <w:szCs w:val="18"/>
        </w:rPr>
        <w:t xml:space="preserve">La surface exposée sera traitée avec un revêtement  lisse et homogène </w:t>
      </w:r>
      <w:r w:rsidRPr="008A1130">
        <w:rPr>
          <w:rFonts w:ascii="Arial" w:hAnsi="Arial" w:cs="Arial"/>
          <w:b/>
          <w:sz w:val="18"/>
          <w:szCs w:val="18"/>
        </w:rPr>
        <w:t>Akutex™ FT</w:t>
      </w:r>
      <w:r w:rsidRPr="00A0478C">
        <w:rPr>
          <w:rFonts w:ascii="Arial" w:hAnsi="Arial" w:cs="Arial"/>
          <w:sz w:val="18"/>
          <w:szCs w:val="18"/>
        </w:rPr>
        <w:t> : une</w:t>
      </w:r>
      <w:r>
        <w:rPr>
          <w:rFonts w:ascii="Arial" w:hAnsi="Arial" w:cs="Arial"/>
          <w:sz w:val="18"/>
          <w:szCs w:val="18"/>
        </w:rPr>
        <w:t xml:space="preserve"> peinture nano poreuse à l’eau.</w:t>
      </w:r>
      <w:r w:rsidRPr="003077E4">
        <w:rPr>
          <w:rFonts w:ascii="Arial" w:hAnsi="Arial" w:cs="Arial"/>
          <w:sz w:val="18"/>
          <w:szCs w:val="18"/>
        </w:rPr>
        <w:t xml:space="preserve"> </w:t>
      </w:r>
    </w:p>
    <w:p w:rsidR="007734F4" w:rsidRDefault="007734F4" w:rsidP="007734F4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 revêtement sera renforcé par une couche résiliente permettant de multiplier par 10 la résistance aux impacts</w:t>
      </w:r>
    </w:p>
    <w:p w:rsidR="007734F4" w:rsidRDefault="007734F4" w:rsidP="007734F4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</w:t>
      </w:r>
      <w:r w:rsidRPr="003077E4">
        <w:rPr>
          <w:rFonts w:ascii="Arial" w:hAnsi="Arial" w:cs="Arial"/>
          <w:sz w:val="18"/>
          <w:szCs w:val="18"/>
        </w:rPr>
        <w:t xml:space="preserve"> face cachée sera revêtue d’un voile de verre</w:t>
      </w:r>
      <w:r>
        <w:rPr>
          <w:rFonts w:ascii="Arial" w:hAnsi="Arial" w:cs="Arial"/>
          <w:sz w:val="18"/>
          <w:szCs w:val="18"/>
        </w:rPr>
        <w:t>. L</w:t>
      </w:r>
      <w:r w:rsidRPr="003077E4">
        <w:rPr>
          <w:rFonts w:ascii="Arial" w:hAnsi="Arial" w:cs="Arial"/>
          <w:sz w:val="18"/>
          <w:szCs w:val="18"/>
        </w:rPr>
        <w:t>es bords seront</w:t>
      </w:r>
      <w:r>
        <w:rPr>
          <w:rFonts w:ascii="Arial" w:hAnsi="Arial" w:cs="Arial"/>
          <w:sz w:val="18"/>
          <w:szCs w:val="18"/>
        </w:rPr>
        <w:t xml:space="preserve"> enduits</w:t>
      </w:r>
      <w:r w:rsidRPr="003077E4">
        <w:rPr>
          <w:rFonts w:ascii="Arial" w:hAnsi="Arial" w:cs="Arial"/>
          <w:sz w:val="18"/>
          <w:szCs w:val="18"/>
        </w:rPr>
        <w:t xml:space="preserve">. </w:t>
      </w:r>
    </w:p>
    <w:p w:rsidR="0079501C" w:rsidRPr="006D1669" w:rsidRDefault="0079501C" w:rsidP="0079501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9501C">
        <w:rPr>
          <w:rFonts w:ascii="Arial" w:hAnsi="Arial" w:cs="Arial"/>
          <w:sz w:val="18"/>
          <w:szCs w:val="18"/>
        </w:rPr>
        <w:t xml:space="preserve">Le produit </w:t>
      </w:r>
      <w:r>
        <w:rPr>
          <w:rFonts w:ascii="Arial" w:hAnsi="Arial" w:cs="Arial"/>
          <w:sz w:val="18"/>
          <w:szCs w:val="18"/>
        </w:rPr>
        <w:t xml:space="preserve">sera </w:t>
      </w:r>
      <w:r w:rsidRPr="0079501C">
        <w:rPr>
          <w:rFonts w:ascii="Arial" w:hAnsi="Arial" w:cs="Arial"/>
          <w:sz w:val="18"/>
          <w:szCs w:val="18"/>
        </w:rPr>
        <w:t>aussi disponible avec une surface agissant comme un réflecteur acoustique (gamma) ayant la même apparence visuelle</w:t>
      </w:r>
    </w:p>
    <w:p w:rsidR="0079501C" w:rsidRPr="007734F4" w:rsidRDefault="0079501C" w:rsidP="0079501C">
      <w:pPr>
        <w:pStyle w:val="Corpsdetexte2"/>
        <w:spacing w:before="120"/>
        <w:rPr>
          <w:rFonts w:ascii="Arial" w:hAnsi="Arial" w:cs="Arial"/>
          <w:szCs w:val="24"/>
          <w:u w:val="single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>:</w:t>
      </w:r>
    </w:p>
    <w:p w:rsidR="007734F4" w:rsidRPr="007734F4" w:rsidRDefault="007734F4" w:rsidP="007734F4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 w:rsidRPr="007734F4">
        <w:rPr>
          <w:rFonts w:ascii="Arial" w:hAnsi="Arial" w:cs="Arial"/>
          <w:sz w:val="18"/>
          <w:szCs w:val="18"/>
        </w:rPr>
        <w:t xml:space="preserve">Le plafond Master </w:t>
      </w:r>
      <w:proofErr w:type="spellStart"/>
      <w:r w:rsidRPr="007734F4">
        <w:rPr>
          <w:rFonts w:ascii="Arial" w:hAnsi="Arial" w:cs="Arial"/>
          <w:sz w:val="18"/>
          <w:szCs w:val="18"/>
        </w:rPr>
        <w:t>Rigid</w:t>
      </w:r>
      <w:proofErr w:type="spellEnd"/>
      <w:r w:rsidRPr="007734F4">
        <w:rPr>
          <w:rFonts w:ascii="Arial" w:hAnsi="Arial" w:cs="Arial"/>
          <w:sz w:val="18"/>
          <w:szCs w:val="18"/>
        </w:rPr>
        <w:t xml:space="preserve"> </w:t>
      </w:r>
      <w:r w:rsidR="001A17F3">
        <w:rPr>
          <w:rFonts w:ascii="Arial" w:hAnsi="Arial" w:cs="Arial"/>
          <w:sz w:val="18"/>
          <w:szCs w:val="18"/>
        </w:rPr>
        <w:t xml:space="preserve">A </w:t>
      </w:r>
      <w:r w:rsidRPr="007734F4">
        <w:rPr>
          <w:rFonts w:ascii="Arial" w:hAnsi="Arial" w:cs="Arial"/>
          <w:sz w:val="18"/>
          <w:szCs w:val="18"/>
        </w:rPr>
        <w:t>aura un coefficient d’absorption Alpha Sabine (</w:t>
      </w:r>
      <w:proofErr w:type="spellStart"/>
      <w:r w:rsidRPr="007734F4">
        <w:rPr>
          <w:rFonts w:ascii="Arial" w:hAnsi="Arial" w:cs="Arial"/>
          <w:sz w:val="18"/>
          <w:szCs w:val="18"/>
        </w:rPr>
        <w:t>hht</w:t>
      </w:r>
      <w:proofErr w:type="spellEnd"/>
      <w:r w:rsidRPr="007734F4">
        <w:rPr>
          <w:rFonts w:ascii="Arial" w:hAnsi="Arial" w:cs="Arial"/>
          <w:sz w:val="18"/>
          <w:szCs w:val="18"/>
        </w:rPr>
        <w:t xml:space="preserve">=200 mm) de </w:t>
      </w:r>
      <w:r w:rsidR="001A17F3">
        <w:rPr>
          <w:rFonts w:ascii="Arial" w:hAnsi="Arial" w:cs="Arial"/>
          <w:sz w:val="18"/>
          <w:szCs w:val="18"/>
        </w:rPr>
        <w:t>1</w:t>
      </w:r>
      <w:r w:rsidRPr="007734F4">
        <w:rPr>
          <w:rFonts w:ascii="Arial" w:hAnsi="Arial" w:cs="Arial"/>
          <w:sz w:val="18"/>
          <w:szCs w:val="18"/>
        </w:rPr>
        <w:t xml:space="preserve">  à 1000 Hz avec un αw = </w:t>
      </w:r>
      <w:r w:rsidR="001A17F3">
        <w:rPr>
          <w:rFonts w:ascii="Arial" w:hAnsi="Arial" w:cs="Arial"/>
          <w:sz w:val="18"/>
          <w:szCs w:val="18"/>
        </w:rPr>
        <w:t>1</w:t>
      </w:r>
      <w:r w:rsidRPr="007734F4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</w:t>
      </w:r>
      <w:r w:rsidRPr="007734F4">
        <w:rPr>
          <w:rFonts w:ascii="Arial" w:hAnsi="Arial" w:cs="Arial"/>
          <w:sz w:val="18"/>
          <w:szCs w:val="18"/>
        </w:rPr>
        <w:t>Il sera de classe d’absorption acoustique A et sera posé sur …….. % de la surface.</w:t>
      </w:r>
    </w:p>
    <w:p w:rsidR="007734F4" w:rsidRPr="007734F4" w:rsidRDefault="007734F4" w:rsidP="007734F4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 w:rsidRPr="007734F4">
        <w:rPr>
          <w:rFonts w:ascii="Arial" w:hAnsi="Arial" w:cs="Arial"/>
          <w:sz w:val="18"/>
          <w:szCs w:val="18"/>
        </w:rPr>
        <w:t xml:space="preserve">Le plafond Master </w:t>
      </w:r>
      <w:proofErr w:type="spellStart"/>
      <w:r w:rsidRPr="007734F4">
        <w:rPr>
          <w:rFonts w:ascii="Arial" w:hAnsi="Arial" w:cs="Arial"/>
          <w:sz w:val="18"/>
          <w:szCs w:val="18"/>
        </w:rPr>
        <w:t>Rigid</w:t>
      </w:r>
      <w:proofErr w:type="spellEnd"/>
      <w:r w:rsidRPr="007734F4">
        <w:rPr>
          <w:rFonts w:ascii="Arial" w:hAnsi="Arial" w:cs="Arial"/>
          <w:sz w:val="18"/>
          <w:szCs w:val="18"/>
        </w:rPr>
        <w:t xml:space="preserve"> </w:t>
      </w:r>
      <w:r w:rsidR="001A17F3">
        <w:rPr>
          <w:rFonts w:ascii="Arial" w:hAnsi="Arial" w:cs="Arial"/>
          <w:sz w:val="18"/>
          <w:szCs w:val="18"/>
        </w:rPr>
        <w:t xml:space="preserve"> A </w:t>
      </w:r>
      <w:r w:rsidRPr="007734F4">
        <w:rPr>
          <w:rFonts w:ascii="Arial" w:hAnsi="Arial" w:cs="Arial"/>
          <w:sz w:val="18"/>
          <w:szCs w:val="18"/>
        </w:rPr>
        <w:t>Gamma aura un coefficient d’absorption Alpha Sabine (</w:t>
      </w:r>
      <w:proofErr w:type="spellStart"/>
      <w:r w:rsidRPr="007734F4">
        <w:rPr>
          <w:rFonts w:ascii="Arial" w:hAnsi="Arial" w:cs="Arial"/>
          <w:sz w:val="18"/>
          <w:szCs w:val="18"/>
        </w:rPr>
        <w:t>hht</w:t>
      </w:r>
      <w:proofErr w:type="spellEnd"/>
      <w:r w:rsidRPr="007734F4">
        <w:rPr>
          <w:rFonts w:ascii="Arial" w:hAnsi="Arial" w:cs="Arial"/>
          <w:sz w:val="18"/>
          <w:szCs w:val="18"/>
        </w:rPr>
        <w:t>=200mm) de 0.</w:t>
      </w:r>
      <w:r w:rsidR="001A17F3">
        <w:rPr>
          <w:rFonts w:ascii="Arial" w:hAnsi="Arial" w:cs="Arial"/>
          <w:sz w:val="18"/>
          <w:szCs w:val="18"/>
        </w:rPr>
        <w:t>3</w:t>
      </w:r>
      <w:r w:rsidR="00211AAC">
        <w:rPr>
          <w:rFonts w:ascii="Arial" w:hAnsi="Arial" w:cs="Arial"/>
          <w:sz w:val="18"/>
          <w:szCs w:val="18"/>
        </w:rPr>
        <w:t>0</w:t>
      </w:r>
      <w:r w:rsidR="001A17F3">
        <w:rPr>
          <w:rFonts w:ascii="Arial" w:hAnsi="Arial" w:cs="Arial"/>
          <w:sz w:val="18"/>
          <w:szCs w:val="18"/>
        </w:rPr>
        <w:t xml:space="preserve"> à 1000 Hz avec un αw = 0.2</w:t>
      </w:r>
      <w:r w:rsidRPr="007734F4"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 xml:space="preserve"> </w:t>
      </w:r>
      <w:r w:rsidRPr="007734F4">
        <w:rPr>
          <w:rFonts w:ascii="Arial" w:hAnsi="Arial" w:cs="Arial"/>
          <w:sz w:val="18"/>
          <w:szCs w:val="18"/>
        </w:rPr>
        <w:t>Il sera de classe d’absorption acoustique D et sera posé sur …….. % de la surface.</w:t>
      </w:r>
    </w:p>
    <w:p w:rsidR="00411FF6" w:rsidRPr="003077E4" w:rsidRDefault="00411FF6" w:rsidP="00411FF6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Pour renforcer l’absorption acoustique dans les basses fréquences, on ajoutera un absorbant </w:t>
      </w:r>
      <w:r w:rsidRPr="006948A2">
        <w:rPr>
          <w:rFonts w:ascii="Arial" w:hAnsi="Arial" w:cs="Arial"/>
          <w:b/>
          <w:sz w:val="18"/>
          <w:szCs w:val="18"/>
        </w:rPr>
        <w:t>type Extra Bass</w:t>
      </w:r>
      <w:r>
        <w:rPr>
          <w:rFonts w:ascii="Arial" w:hAnsi="Arial" w:cs="Arial"/>
          <w:sz w:val="18"/>
          <w:szCs w:val="18"/>
        </w:rPr>
        <w:t>, en laine de verre complètement ensachée dans un film plastique micro perforé (1200x600x50 mm)</w:t>
      </w:r>
    </w:p>
    <w:p w:rsidR="007734F4" w:rsidRDefault="007734F4" w:rsidP="007734F4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 w:rsidRPr="007734F4">
        <w:rPr>
          <w:rFonts w:ascii="Arial" w:hAnsi="Arial" w:cs="Arial"/>
          <w:sz w:val="18"/>
          <w:szCs w:val="18"/>
        </w:rPr>
        <w:t xml:space="preserve">Le plafond Master </w:t>
      </w:r>
      <w:proofErr w:type="spellStart"/>
      <w:r w:rsidRPr="007734F4">
        <w:rPr>
          <w:rFonts w:ascii="Arial" w:hAnsi="Arial" w:cs="Arial"/>
          <w:sz w:val="18"/>
          <w:szCs w:val="18"/>
        </w:rPr>
        <w:t>Rigid</w:t>
      </w:r>
      <w:proofErr w:type="spellEnd"/>
      <w:r w:rsidRPr="007734F4">
        <w:rPr>
          <w:rFonts w:ascii="Arial" w:hAnsi="Arial" w:cs="Arial"/>
          <w:sz w:val="18"/>
          <w:szCs w:val="18"/>
        </w:rPr>
        <w:t xml:space="preserve"> A avec un Extra Bass aura un coefficient d’absorption</w:t>
      </w:r>
      <w:r w:rsidR="001A17F3">
        <w:rPr>
          <w:rFonts w:ascii="Arial" w:hAnsi="Arial" w:cs="Arial"/>
          <w:sz w:val="18"/>
          <w:szCs w:val="18"/>
        </w:rPr>
        <w:t xml:space="preserve"> Alpha Sabine (</w:t>
      </w:r>
      <w:proofErr w:type="spellStart"/>
      <w:r w:rsidR="001A17F3">
        <w:rPr>
          <w:rFonts w:ascii="Arial" w:hAnsi="Arial" w:cs="Arial"/>
          <w:sz w:val="18"/>
          <w:szCs w:val="18"/>
        </w:rPr>
        <w:t>hht</w:t>
      </w:r>
      <w:proofErr w:type="spellEnd"/>
      <w:r w:rsidR="001A17F3">
        <w:rPr>
          <w:rFonts w:ascii="Arial" w:hAnsi="Arial" w:cs="Arial"/>
          <w:sz w:val="18"/>
          <w:szCs w:val="18"/>
        </w:rPr>
        <w:t>=200mm) de 0,65  à 125</w:t>
      </w:r>
      <w:r w:rsidRPr="007734F4">
        <w:rPr>
          <w:rFonts w:ascii="Arial" w:hAnsi="Arial" w:cs="Arial"/>
          <w:sz w:val="18"/>
          <w:szCs w:val="18"/>
        </w:rPr>
        <w:t xml:space="preserve"> Hz avec un αw = 1,00.</w:t>
      </w:r>
      <w:r>
        <w:rPr>
          <w:rFonts w:ascii="Arial" w:hAnsi="Arial" w:cs="Arial"/>
          <w:sz w:val="18"/>
          <w:szCs w:val="18"/>
        </w:rPr>
        <w:t xml:space="preserve"> </w:t>
      </w:r>
      <w:r w:rsidRPr="007734F4">
        <w:rPr>
          <w:rFonts w:ascii="Arial" w:hAnsi="Arial" w:cs="Arial"/>
          <w:sz w:val="18"/>
          <w:szCs w:val="18"/>
        </w:rPr>
        <w:t>Il sera de classe d’absorption acoustique A et sera posé sur …….. % de la surface.</w:t>
      </w:r>
    </w:p>
    <w:p w:rsidR="007734F4" w:rsidRPr="007734F4" w:rsidRDefault="007734F4" w:rsidP="007734F4">
      <w:pPr>
        <w:spacing w:before="120"/>
        <w:jc w:val="both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7734F4">
        <w:rPr>
          <w:rFonts w:ascii="Arial" w:hAnsi="Arial" w:cs="Arial"/>
          <w:b/>
          <w:sz w:val="18"/>
          <w:szCs w:val="18"/>
          <w:u w:val="single"/>
        </w:rPr>
        <w:t>Coefficient d’absorption  Alpha Sabine de  (</w:t>
      </w:r>
      <w:proofErr w:type="spellStart"/>
      <w:r w:rsidRPr="007734F4">
        <w:rPr>
          <w:rFonts w:ascii="Arial" w:hAnsi="Arial" w:cs="Arial"/>
          <w:b/>
          <w:sz w:val="18"/>
          <w:szCs w:val="18"/>
          <w:u w:val="single"/>
        </w:rPr>
        <w:t>hht</w:t>
      </w:r>
      <w:proofErr w:type="spellEnd"/>
      <w:r w:rsidRPr="007734F4">
        <w:rPr>
          <w:rFonts w:ascii="Arial" w:hAnsi="Arial" w:cs="Arial"/>
          <w:b/>
          <w:sz w:val="18"/>
          <w:szCs w:val="18"/>
          <w:u w:val="single"/>
        </w:rPr>
        <w:t xml:space="preserve">  = 200 mm)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923"/>
        <w:gridCol w:w="923"/>
        <w:gridCol w:w="923"/>
        <w:gridCol w:w="1052"/>
        <w:gridCol w:w="1052"/>
        <w:gridCol w:w="1052"/>
      </w:tblGrid>
      <w:tr w:rsidR="007734F4" w:rsidRPr="007734F4" w:rsidTr="00F30ABF">
        <w:tc>
          <w:tcPr>
            <w:tcW w:w="2207" w:type="pct"/>
            <w:vAlign w:val="center"/>
          </w:tcPr>
          <w:p w:rsidR="007734F4" w:rsidRPr="007734F4" w:rsidRDefault="007734F4" w:rsidP="007734F4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734F4">
              <w:rPr>
                <w:rFonts w:ascii="Arial" w:hAnsi="Arial" w:cs="Arial"/>
                <w:sz w:val="18"/>
                <w:szCs w:val="18"/>
              </w:rPr>
              <w:t>ép</w:t>
            </w:r>
            <w:proofErr w:type="gramEnd"/>
            <w:r w:rsidRPr="007734F4">
              <w:rPr>
                <w:rFonts w:ascii="Arial" w:hAnsi="Arial" w:cs="Arial"/>
                <w:sz w:val="18"/>
                <w:szCs w:val="18"/>
              </w:rPr>
              <w:t>. 20 mm</w:t>
            </w:r>
          </w:p>
        </w:tc>
        <w:tc>
          <w:tcPr>
            <w:tcW w:w="435" w:type="pct"/>
            <w:vAlign w:val="center"/>
          </w:tcPr>
          <w:p w:rsidR="007734F4" w:rsidRPr="007734F4" w:rsidRDefault="007734F4" w:rsidP="007734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4F4">
              <w:rPr>
                <w:rFonts w:ascii="Arial" w:hAnsi="Arial" w:cs="Arial"/>
                <w:b/>
                <w:sz w:val="18"/>
                <w:szCs w:val="18"/>
              </w:rPr>
              <w:t>125 Hz</w:t>
            </w:r>
          </w:p>
        </w:tc>
        <w:tc>
          <w:tcPr>
            <w:tcW w:w="435" w:type="pct"/>
            <w:vAlign w:val="center"/>
          </w:tcPr>
          <w:p w:rsidR="007734F4" w:rsidRPr="007734F4" w:rsidRDefault="007734F4" w:rsidP="007734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4F4">
              <w:rPr>
                <w:rFonts w:ascii="Arial" w:hAnsi="Arial" w:cs="Arial"/>
                <w:b/>
                <w:sz w:val="18"/>
                <w:szCs w:val="18"/>
              </w:rPr>
              <w:t>250 Hz</w:t>
            </w:r>
          </w:p>
        </w:tc>
        <w:tc>
          <w:tcPr>
            <w:tcW w:w="435" w:type="pct"/>
            <w:vAlign w:val="center"/>
          </w:tcPr>
          <w:p w:rsidR="007734F4" w:rsidRPr="007734F4" w:rsidRDefault="007734F4" w:rsidP="007734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7734F4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496" w:type="pct"/>
            <w:vAlign w:val="center"/>
          </w:tcPr>
          <w:p w:rsidR="007734F4" w:rsidRPr="007734F4" w:rsidRDefault="007734F4" w:rsidP="007734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7734F4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496" w:type="pct"/>
            <w:vAlign w:val="center"/>
          </w:tcPr>
          <w:p w:rsidR="007734F4" w:rsidRPr="007734F4" w:rsidRDefault="007734F4" w:rsidP="007734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7734F4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496" w:type="pct"/>
            <w:vAlign w:val="center"/>
          </w:tcPr>
          <w:p w:rsidR="007734F4" w:rsidRPr="007734F4" w:rsidRDefault="007734F4" w:rsidP="007734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4F4">
              <w:rPr>
                <w:rFonts w:ascii="Arial" w:hAnsi="Arial" w:cs="Arial"/>
                <w:b/>
                <w:sz w:val="18"/>
                <w:szCs w:val="18"/>
              </w:rPr>
              <w:t>4000 Hz</w:t>
            </w:r>
          </w:p>
        </w:tc>
      </w:tr>
      <w:tr w:rsidR="007734F4" w:rsidRPr="007734F4" w:rsidTr="00F30ABF">
        <w:trPr>
          <w:trHeight w:val="324"/>
        </w:trPr>
        <w:tc>
          <w:tcPr>
            <w:tcW w:w="2207" w:type="pct"/>
            <w:vAlign w:val="center"/>
          </w:tcPr>
          <w:p w:rsidR="007734F4" w:rsidRPr="007734F4" w:rsidRDefault="007734F4" w:rsidP="007734F4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7734F4">
              <w:rPr>
                <w:rFonts w:ascii="Arial" w:hAnsi="Arial" w:cs="Arial"/>
                <w:sz w:val="18"/>
                <w:szCs w:val="18"/>
              </w:rPr>
              <w:t xml:space="preserve">Master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Rigid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4F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1A17F3">
              <w:rPr>
                <w:rFonts w:ascii="Arial" w:hAnsi="Arial" w:cs="Arial"/>
                <w:b w:val="0"/>
                <w:sz w:val="18"/>
                <w:szCs w:val="18"/>
              </w:rPr>
              <w:t>(seul)</w:t>
            </w:r>
          </w:p>
        </w:tc>
        <w:tc>
          <w:tcPr>
            <w:tcW w:w="435" w:type="pct"/>
            <w:vAlign w:val="center"/>
          </w:tcPr>
          <w:p w:rsidR="007734F4" w:rsidRPr="007734F4" w:rsidRDefault="007734F4" w:rsidP="00211A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4">
              <w:rPr>
                <w:rFonts w:ascii="Arial" w:hAnsi="Arial" w:cs="Arial"/>
                <w:sz w:val="18"/>
                <w:szCs w:val="18"/>
              </w:rPr>
              <w:t>0.</w:t>
            </w:r>
            <w:r w:rsidR="001A17F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435" w:type="pct"/>
            <w:vAlign w:val="center"/>
          </w:tcPr>
          <w:p w:rsidR="007734F4" w:rsidRPr="007734F4" w:rsidRDefault="007734F4" w:rsidP="00211A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4">
              <w:rPr>
                <w:rFonts w:ascii="Arial" w:hAnsi="Arial" w:cs="Arial"/>
                <w:sz w:val="18"/>
                <w:szCs w:val="18"/>
              </w:rPr>
              <w:t>0,</w:t>
            </w:r>
            <w:r w:rsidR="001A17F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435" w:type="pct"/>
            <w:vAlign w:val="center"/>
          </w:tcPr>
          <w:p w:rsidR="007734F4" w:rsidRPr="007734F4" w:rsidRDefault="001A17F3" w:rsidP="00211A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496" w:type="pct"/>
            <w:vAlign w:val="center"/>
          </w:tcPr>
          <w:p w:rsidR="007734F4" w:rsidRPr="007734F4" w:rsidRDefault="007734F4" w:rsidP="00211A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4">
              <w:rPr>
                <w:rFonts w:ascii="Arial" w:hAnsi="Arial" w:cs="Arial"/>
                <w:sz w:val="18"/>
                <w:szCs w:val="18"/>
              </w:rPr>
              <w:t>0,</w:t>
            </w:r>
            <w:r w:rsidR="00211AAC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496" w:type="pct"/>
            <w:vAlign w:val="center"/>
          </w:tcPr>
          <w:p w:rsidR="007734F4" w:rsidRPr="007734F4" w:rsidRDefault="007734F4" w:rsidP="00773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496" w:type="pct"/>
            <w:vAlign w:val="center"/>
          </w:tcPr>
          <w:p w:rsidR="007734F4" w:rsidRPr="007734F4" w:rsidRDefault="001A17F3" w:rsidP="00211A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7734F4" w:rsidRPr="007734F4" w:rsidTr="00F30ABF">
        <w:trPr>
          <w:trHeight w:val="324"/>
        </w:trPr>
        <w:tc>
          <w:tcPr>
            <w:tcW w:w="2207" w:type="pct"/>
            <w:vAlign w:val="center"/>
          </w:tcPr>
          <w:p w:rsidR="007734F4" w:rsidRPr="007734F4" w:rsidRDefault="007734F4" w:rsidP="007734F4">
            <w:pPr>
              <w:rPr>
                <w:rFonts w:ascii="Arial" w:hAnsi="Arial" w:cs="Arial"/>
                <w:sz w:val="18"/>
                <w:szCs w:val="18"/>
              </w:rPr>
            </w:pPr>
            <w:r w:rsidRPr="007734F4">
              <w:rPr>
                <w:rFonts w:ascii="Arial" w:hAnsi="Arial" w:cs="Arial"/>
                <w:b/>
                <w:sz w:val="18"/>
                <w:szCs w:val="18"/>
              </w:rPr>
              <w:t xml:space="preserve">Master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Rigid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734F4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7734F4">
              <w:rPr>
                <w:rFonts w:ascii="Arial" w:hAnsi="Arial" w:cs="Arial"/>
                <w:sz w:val="18"/>
                <w:szCs w:val="18"/>
              </w:rPr>
              <w:t xml:space="preserve"> gamma</w:t>
            </w:r>
          </w:p>
        </w:tc>
        <w:tc>
          <w:tcPr>
            <w:tcW w:w="435" w:type="pct"/>
            <w:vAlign w:val="center"/>
          </w:tcPr>
          <w:p w:rsidR="007734F4" w:rsidRPr="007734F4" w:rsidRDefault="001A17F3" w:rsidP="00773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435" w:type="pct"/>
            <w:vAlign w:val="center"/>
          </w:tcPr>
          <w:p w:rsidR="007734F4" w:rsidRPr="007734F4" w:rsidRDefault="00211AAC" w:rsidP="00773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435" w:type="pct"/>
            <w:vAlign w:val="center"/>
          </w:tcPr>
          <w:p w:rsidR="007734F4" w:rsidRPr="007734F4" w:rsidRDefault="001A17F3" w:rsidP="00773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496" w:type="pct"/>
            <w:vAlign w:val="center"/>
          </w:tcPr>
          <w:p w:rsidR="007734F4" w:rsidRPr="007734F4" w:rsidRDefault="001A17F3" w:rsidP="00773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496" w:type="pct"/>
            <w:vAlign w:val="center"/>
          </w:tcPr>
          <w:p w:rsidR="007734F4" w:rsidRPr="007734F4" w:rsidRDefault="007734F4" w:rsidP="00211A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4">
              <w:rPr>
                <w:rFonts w:ascii="Arial" w:hAnsi="Arial" w:cs="Arial"/>
                <w:sz w:val="18"/>
                <w:szCs w:val="18"/>
              </w:rPr>
              <w:t>0.</w:t>
            </w:r>
            <w:r w:rsidR="001A17F3">
              <w:rPr>
                <w:rFonts w:ascii="Arial" w:hAnsi="Arial" w:cs="Arial"/>
                <w:sz w:val="18"/>
                <w:szCs w:val="18"/>
              </w:rPr>
              <w:t>2</w:t>
            </w:r>
            <w:r w:rsidR="00211A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6" w:type="pct"/>
            <w:vAlign w:val="center"/>
          </w:tcPr>
          <w:p w:rsidR="007734F4" w:rsidRPr="007734F4" w:rsidRDefault="007734F4" w:rsidP="00211A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4">
              <w:rPr>
                <w:rFonts w:ascii="Arial" w:hAnsi="Arial" w:cs="Arial"/>
                <w:sz w:val="18"/>
                <w:szCs w:val="18"/>
              </w:rPr>
              <w:t>0.</w:t>
            </w:r>
            <w:r w:rsidR="001A17F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7734F4" w:rsidRPr="007734F4" w:rsidTr="00F30ABF">
        <w:trPr>
          <w:trHeight w:val="324"/>
        </w:trPr>
        <w:tc>
          <w:tcPr>
            <w:tcW w:w="2207" w:type="pct"/>
            <w:vAlign w:val="center"/>
          </w:tcPr>
          <w:p w:rsidR="007734F4" w:rsidRPr="007734F4" w:rsidRDefault="007734F4" w:rsidP="007734F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734F4">
              <w:rPr>
                <w:rFonts w:ascii="Arial" w:hAnsi="Arial" w:cs="Arial"/>
                <w:b/>
                <w:sz w:val="18"/>
                <w:szCs w:val="18"/>
                <w:lang w:val="en-US"/>
              </w:rPr>
              <w:t>Master Rigid A + 1x Ecophon Extra Bass</w:t>
            </w:r>
          </w:p>
        </w:tc>
        <w:tc>
          <w:tcPr>
            <w:tcW w:w="435" w:type="pct"/>
            <w:vAlign w:val="center"/>
          </w:tcPr>
          <w:p w:rsidR="007734F4" w:rsidRPr="007734F4" w:rsidRDefault="007734F4" w:rsidP="001A17F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4F4">
              <w:rPr>
                <w:rFonts w:ascii="Arial" w:hAnsi="Arial" w:cs="Arial"/>
                <w:sz w:val="18"/>
                <w:szCs w:val="18"/>
                <w:lang w:val="en-US"/>
              </w:rPr>
              <w:t>0,</w:t>
            </w:r>
            <w:r w:rsidR="001A17F3"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</w:p>
        </w:tc>
        <w:tc>
          <w:tcPr>
            <w:tcW w:w="435" w:type="pct"/>
            <w:vAlign w:val="center"/>
          </w:tcPr>
          <w:p w:rsidR="007734F4" w:rsidRPr="007734F4" w:rsidRDefault="001A17F3" w:rsidP="007734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0,95</w:t>
            </w:r>
          </w:p>
        </w:tc>
        <w:tc>
          <w:tcPr>
            <w:tcW w:w="435" w:type="pct"/>
            <w:vAlign w:val="center"/>
          </w:tcPr>
          <w:p w:rsidR="007734F4" w:rsidRPr="007734F4" w:rsidRDefault="007734F4" w:rsidP="007734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4F4">
              <w:rPr>
                <w:rFonts w:ascii="Arial" w:hAnsi="Arial" w:cs="Arial"/>
                <w:sz w:val="18"/>
                <w:szCs w:val="18"/>
                <w:lang w:val="en-US"/>
              </w:rPr>
              <w:t>0,95</w:t>
            </w:r>
          </w:p>
        </w:tc>
        <w:tc>
          <w:tcPr>
            <w:tcW w:w="496" w:type="pct"/>
            <w:vAlign w:val="center"/>
          </w:tcPr>
          <w:p w:rsidR="007734F4" w:rsidRPr="007734F4" w:rsidRDefault="00211AAC" w:rsidP="007734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1,00</w:t>
            </w:r>
          </w:p>
        </w:tc>
        <w:tc>
          <w:tcPr>
            <w:tcW w:w="496" w:type="pct"/>
            <w:vAlign w:val="center"/>
          </w:tcPr>
          <w:p w:rsidR="007734F4" w:rsidRPr="007734F4" w:rsidRDefault="007734F4" w:rsidP="00211A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4F4">
              <w:rPr>
                <w:rFonts w:ascii="Arial" w:hAnsi="Arial" w:cs="Arial"/>
                <w:sz w:val="18"/>
                <w:szCs w:val="18"/>
                <w:lang w:val="en-US"/>
              </w:rPr>
              <w:t>1,0</w:t>
            </w:r>
            <w:r w:rsidR="00211AA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496" w:type="pct"/>
            <w:vAlign w:val="center"/>
          </w:tcPr>
          <w:p w:rsidR="007734F4" w:rsidRPr="007734F4" w:rsidRDefault="00211AAC" w:rsidP="007734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</w:tr>
      <w:tr w:rsidR="007734F4" w:rsidRPr="007734F4" w:rsidTr="00F30ABF">
        <w:trPr>
          <w:trHeight w:val="324"/>
        </w:trPr>
        <w:tc>
          <w:tcPr>
            <w:tcW w:w="2207" w:type="pct"/>
            <w:vAlign w:val="center"/>
          </w:tcPr>
          <w:p w:rsidR="007734F4" w:rsidRPr="007734F4" w:rsidRDefault="007734F4" w:rsidP="007734F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734F4">
              <w:rPr>
                <w:rFonts w:ascii="Arial" w:hAnsi="Arial" w:cs="Arial"/>
                <w:b/>
                <w:sz w:val="18"/>
                <w:szCs w:val="18"/>
                <w:lang w:val="en-US"/>
              </w:rPr>
              <w:t>Master Rigid A + 2x Ecophon Extra Bass</w:t>
            </w:r>
          </w:p>
        </w:tc>
        <w:tc>
          <w:tcPr>
            <w:tcW w:w="435" w:type="pct"/>
            <w:vAlign w:val="center"/>
          </w:tcPr>
          <w:p w:rsidR="007734F4" w:rsidRPr="007734F4" w:rsidRDefault="007734F4" w:rsidP="00211A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4F4">
              <w:rPr>
                <w:rFonts w:ascii="Arial" w:hAnsi="Arial" w:cs="Arial"/>
                <w:sz w:val="18"/>
                <w:szCs w:val="18"/>
                <w:lang w:val="en-US"/>
              </w:rPr>
              <w:t>0,7</w:t>
            </w:r>
            <w:r w:rsidR="00211AAC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35" w:type="pct"/>
            <w:vAlign w:val="center"/>
          </w:tcPr>
          <w:p w:rsidR="007734F4" w:rsidRPr="007734F4" w:rsidRDefault="001A17F3" w:rsidP="00211A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0,95</w:t>
            </w:r>
          </w:p>
        </w:tc>
        <w:tc>
          <w:tcPr>
            <w:tcW w:w="435" w:type="pct"/>
            <w:vAlign w:val="center"/>
          </w:tcPr>
          <w:p w:rsidR="007734F4" w:rsidRPr="007734F4" w:rsidRDefault="001A17F3" w:rsidP="007734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0,95</w:t>
            </w:r>
          </w:p>
        </w:tc>
        <w:tc>
          <w:tcPr>
            <w:tcW w:w="496" w:type="pct"/>
            <w:vAlign w:val="center"/>
          </w:tcPr>
          <w:p w:rsidR="007734F4" w:rsidRPr="007734F4" w:rsidRDefault="007734F4" w:rsidP="00211A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4F4">
              <w:rPr>
                <w:rFonts w:ascii="Arial" w:hAnsi="Arial" w:cs="Arial"/>
                <w:sz w:val="18"/>
                <w:szCs w:val="18"/>
                <w:lang w:val="en-US"/>
              </w:rPr>
              <w:t>1,0</w:t>
            </w:r>
            <w:r w:rsidR="00211AA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496" w:type="pct"/>
            <w:vAlign w:val="center"/>
          </w:tcPr>
          <w:p w:rsidR="007734F4" w:rsidRPr="007734F4" w:rsidRDefault="00211AAC" w:rsidP="007734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1,00</w:t>
            </w:r>
          </w:p>
        </w:tc>
        <w:tc>
          <w:tcPr>
            <w:tcW w:w="496" w:type="pct"/>
            <w:vAlign w:val="center"/>
          </w:tcPr>
          <w:p w:rsidR="007734F4" w:rsidRPr="007734F4" w:rsidRDefault="007734F4" w:rsidP="001A17F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4F4">
              <w:rPr>
                <w:rFonts w:ascii="Arial" w:hAnsi="Arial" w:cs="Arial"/>
                <w:sz w:val="18"/>
                <w:szCs w:val="18"/>
                <w:lang w:val="en-US"/>
              </w:rPr>
              <w:t>1,00</w:t>
            </w:r>
          </w:p>
        </w:tc>
      </w:tr>
    </w:tbl>
    <w:p w:rsidR="0079501C" w:rsidRPr="007734F4" w:rsidRDefault="007734F4" w:rsidP="007734F4">
      <w:pPr>
        <w:jc w:val="both"/>
        <w:rPr>
          <w:rFonts w:ascii="Arial" w:hAnsi="Arial" w:cs="Arial"/>
          <w:color w:val="00B050"/>
          <w:sz w:val="18"/>
          <w:szCs w:val="18"/>
          <w:u w:val="single"/>
        </w:rPr>
      </w:pPr>
      <w:r w:rsidRPr="007734F4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7734F4">
        <w:rPr>
          <w:rFonts w:ascii="Arial" w:hAnsi="Arial" w:cs="Arial"/>
          <w:sz w:val="18"/>
          <w:szCs w:val="18"/>
        </w:rPr>
        <w:t>hht</w:t>
      </w:r>
      <w:proofErr w:type="spellEnd"/>
      <w:r w:rsidRPr="007734F4">
        <w:rPr>
          <w:rFonts w:ascii="Arial" w:hAnsi="Arial" w:cs="Arial"/>
          <w:sz w:val="18"/>
          <w:szCs w:val="18"/>
        </w:rPr>
        <w:t xml:space="preserve">  = 200 mm)</w:t>
      </w:r>
      <w:r w:rsidRPr="007734F4">
        <w:rPr>
          <w:rFonts w:ascii="Arial" w:hAnsi="Arial" w:cs="Arial"/>
          <w:color w:val="00B050"/>
          <w:sz w:val="18"/>
          <w:szCs w:val="18"/>
          <w:u w:val="single"/>
        </w:rPr>
        <w:t xml:space="preserve"> </w:t>
      </w:r>
    </w:p>
    <w:p w:rsidR="0079501C" w:rsidRPr="00221CC6" w:rsidRDefault="000C6119" w:rsidP="0079501C">
      <w:pPr>
        <w:spacing w:before="120"/>
        <w:rPr>
          <w:rFonts w:ascii="Arial" w:hAnsi="Arial" w:cs="Arial"/>
          <w:sz w:val="18"/>
          <w:szCs w:val="18"/>
        </w:rPr>
      </w:pPr>
      <w:r w:rsidRPr="0079501C">
        <w:rPr>
          <w:rFonts w:ascii="Arial" w:hAnsi="Arial" w:cs="Arial"/>
          <w:b/>
          <w:sz w:val="18"/>
          <w:szCs w:val="18"/>
        </w:rPr>
        <w:t>Accessibilité :</w:t>
      </w:r>
      <w:r w:rsidRPr="0079501C">
        <w:rPr>
          <w:rFonts w:ascii="Arial" w:hAnsi="Arial" w:cs="Arial"/>
          <w:sz w:val="18"/>
          <w:szCs w:val="18"/>
        </w:rPr>
        <w:t xml:space="preserve"> </w:t>
      </w:r>
      <w:r w:rsidR="007734F4">
        <w:rPr>
          <w:rFonts w:ascii="Arial" w:hAnsi="Arial" w:cs="Arial"/>
          <w:sz w:val="18"/>
          <w:szCs w:val="18"/>
        </w:rPr>
        <w:t>Les p</w:t>
      </w:r>
      <w:r w:rsidR="00BD6CD5" w:rsidRPr="0079501C">
        <w:rPr>
          <w:rFonts w:ascii="Arial" w:hAnsi="Arial" w:cs="Arial"/>
          <w:sz w:val="18"/>
          <w:szCs w:val="18"/>
        </w:rPr>
        <w:t>anneaux</w:t>
      </w:r>
      <w:r w:rsidR="0079501C" w:rsidRPr="0079501C">
        <w:rPr>
          <w:rFonts w:ascii="Arial" w:hAnsi="Arial" w:cs="Arial"/>
          <w:sz w:val="18"/>
          <w:szCs w:val="18"/>
        </w:rPr>
        <w:t xml:space="preserve"> seront</w:t>
      </w:r>
      <w:r w:rsidR="00BD6CD5" w:rsidRPr="0079501C">
        <w:rPr>
          <w:rFonts w:ascii="Arial" w:hAnsi="Arial" w:cs="Arial"/>
          <w:sz w:val="18"/>
          <w:szCs w:val="18"/>
        </w:rPr>
        <w:t xml:space="preserve"> </w:t>
      </w:r>
      <w:r w:rsidR="0079501C" w:rsidRPr="0079501C">
        <w:rPr>
          <w:rFonts w:ascii="Arial" w:hAnsi="Arial" w:cs="Arial"/>
          <w:sz w:val="18"/>
          <w:szCs w:val="18"/>
        </w:rPr>
        <w:t>bloqués</w:t>
      </w:r>
      <w:r w:rsidR="00BD6CD5" w:rsidRPr="0079501C">
        <w:rPr>
          <w:rFonts w:ascii="Arial" w:hAnsi="Arial" w:cs="Arial"/>
          <w:sz w:val="18"/>
          <w:szCs w:val="18"/>
        </w:rPr>
        <w:t xml:space="preserve"> par deux clips de maintien bord A fixés dans le sens de la largeur sur l’entretoise, démontables à l’aide de l’outil de démontage Connect</w:t>
      </w:r>
      <w:r w:rsidR="00BD6CD5">
        <w:rPr>
          <w:rFonts w:ascii="Arial" w:hAnsi="Arial" w:cs="Arial"/>
          <w:sz w:val="22"/>
          <w:szCs w:val="22"/>
        </w:rPr>
        <w:t>.</w:t>
      </w:r>
      <w:r w:rsidR="0079501C" w:rsidRPr="0079501C">
        <w:rPr>
          <w:rFonts w:ascii="Arial" w:hAnsi="Arial" w:cs="Arial"/>
          <w:sz w:val="18"/>
          <w:szCs w:val="18"/>
        </w:rPr>
        <w:t xml:space="preserve"> </w:t>
      </w:r>
      <w:r w:rsidR="0079501C">
        <w:rPr>
          <w:rFonts w:ascii="Arial" w:hAnsi="Arial" w:cs="Arial"/>
          <w:sz w:val="18"/>
          <w:szCs w:val="18"/>
        </w:rPr>
        <w:t>La h</w:t>
      </w:r>
      <w:r w:rsidR="0079501C" w:rsidRPr="00221CC6">
        <w:rPr>
          <w:rFonts w:ascii="Arial" w:hAnsi="Arial" w:cs="Arial"/>
          <w:sz w:val="18"/>
          <w:szCs w:val="18"/>
        </w:rPr>
        <w:t>auteur minimum de démontabilité sera</w:t>
      </w:r>
      <w:r w:rsidR="0079501C">
        <w:rPr>
          <w:rFonts w:ascii="Arial" w:hAnsi="Arial" w:cs="Arial"/>
          <w:sz w:val="18"/>
          <w:szCs w:val="18"/>
        </w:rPr>
        <w:t xml:space="preserve"> selon l</w:t>
      </w:r>
      <w:r w:rsidR="0079501C" w:rsidRPr="00221CC6">
        <w:rPr>
          <w:rFonts w:ascii="Arial" w:hAnsi="Arial" w:cs="Arial"/>
          <w:sz w:val="18"/>
          <w:szCs w:val="18"/>
        </w:rPr>
        <w:t xml:space="preserve">es schémas de montage.  </w:t>
      </w:r>
    </w:p>
    <w:p w:rsidR="0079501C" w:rsidRPr="00221CC6" w:rsidRDefault="0079501C" w:rsidP="0079501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79501C" w:rsidRPr="00221CC6" w:rsidRDefault="0079501C" w:rsidP="0079501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7734F4">
        <w:rPr>
          <w:rFonts w:ascii="Arial" w:hAnsi="Arial" w:cs="Arial"/>
          <w:sz w:val="18"/>
          <w:szCs w:val="18"/>
        </w:rPr>
        <w:t>Blanc</w:t>
      </w:r>
      <w:r w:rsidRPr="00221CC6">
        <w:rPr>
          <w:rFonts w:ascii="Arial" w:hAnsi="Arial" w:cs="Arial"/>
          <w:sz w:val="18"/>
          <w:szCs w:val="18"/>
        </w:rPr>
        <w:t>, l'échantillon NCS le plus proche sera le S 0500-N, 85% de réflexion lumineuse (dont plus de 99% de réflexion diffuse). Coefficient de rétro-réflexion de 63 mcd</w:t>
      </w:r>
      <w:proofErr w:type="gramStart"/>
      <w:r w:rsidRPr="00221CC6">
        <w:rPr>
          <w:rFonts w:ascii="Arial" w:hAnsi="Arial" w:cs="Arial"/>
          <w:sz w:val="18"/>
          <w:szCs w:val="18"/>
        </w:rPr>
        <w:t>/(</w:t>
      </w:r>
      <w:proofErr w:type="gramEnd"/>
      <w:r w:rsidRPr="00221CC6">
        <w:rPr>
          <w:rFonts w:ascii="Arial" w:hAnsi="Arial" w:cs="Arial"/>
          <w:sz w:val="18"/>
          <w:szCs w:val="18"/>
        </w:rPr>
        <w:t>m²lx). Brillance&lt; 1.</w:t>
      </w:r>
    </w:p>
    <w:p w:rsidR="007734F4" w:rsidRPr="00221CC6" w:rsidRDefault="007734F4" w:rsidP="007734F4">
      <w:pPr>
        <w:spacing w:before="120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dans un milieu contenant jusqu’à 95% d’humidité relative à 30°C sans flèche, ni déformation, ni dégradation (ISO 4611).</w:t>
      </w:r>
    </w:p>
    <w:p w:rsidR="007734F4" w:rsidRPr="00221CC6" w:rsidRDefault="007734F4" w:rsidP="007734F4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A+,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</w:t>
      </w:r>
      <w:r w:rsidR="000D1177">
        <w:rPr>
          <w:rFonts w:ascii="Arial" w:hAnsi="Arial" w:cs="Arial"/>
          <w:sz w:val="18"/>
          <w:szCs w:val="18"/>
        </w:rPr>
        <w:t xml:space="preserve"> la lutte contre</w:t>
      </w:r>
      <w:r w:rsidRPr="00221CC6">
        <w:rPr>
          <w:rFonts w:ascii="Arial" w:hAnsi="Arial" w:cs="Arial"/>
          <w:sz w:val="18"/>
          <w:szCs w:val="18"/>
        </w:rPr>
        <w:t xml:space="preserve"> 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7734F4" w:rsidRPr="00221CC6" w:rsidRDefault="007734F4" w:rsidP="007734F4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3D71E8">
        <w:rPr>
          <w:rFonts w:ascii="Arial" w:hAnsi="Arial" w:cs="Arial"/>
          <w:color w:val="000000"/>
          <w:sz w:val="18"/>
          <w:szCs w:val="18"/>
        </w:rPr>
        <w:t>de haute densité 3</w:t>
      </w:r>
      <w:r w:rsidR="003D71E8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3D71E8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3D71E8">
        <w:rPr>
          <w:rFonts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totalement recyclable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7734F4" w:rsidRPr="00221CC6" w:rsidRDefault="007734F4" w:rsidP="007734F4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</w:t>
      </w:r>
    </w:p>
    <w:p w:rsidR="0079501C" w:rsidRDefault="0079501C" w:rsidP="0079501C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79501C" w:rsidRPr="0079501C" w:rsidRDefault="0079501C" w:rsidP="0079501C">
      <w:pPr>
        <w:pStyle w:val="Corpsdetexte2"/>
        <w:spacing w:before="120"/>
        <w:outlineLvl w:val="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79501C">
        <w:rPr>
          <w:rFonts w:ascii="Arial" w:hAnsi="Arial" w:cs="Arial"/>
          <w:sz w:val="18"/>
          <w:szCs w:val="18"/>
        </w:rPr>
        <w:t xml:space="preserve">La pose des panneaux s’effectuera sur ossature Connect T de </w:t>
      </w:r>
      <w:smartTag w:uri="urn:schemas-microsoft-com:office:smarttags" w:element="metricconverter">
        <w:smartTagPr>
          <w:attr w:name="ProductID" w:val="24 mm"/>
        </w:smartTagPr>
        <w:r w:rsidRPr="0079501C">
          <w:rPr>
            <w:rFonts w:ascii="Arial" w:hAnsi="Arial" w:cs="Arial"/>
            <w:sz w:val="18"/>
            <w:szCs w:val="18"/>
          </w:rPr>
          <w:t>24 mm</w:t>
        </w:r>
      </w:smartTag>
      <w:r w:rsidRPr="0079501C">
        <w:rPr>
          <w:rFonts w:ascii="Arial" w:hAnsi="Arial" w:cs="Arial"/>
          <w:sz w:val="18"/>
          <w:szCs w:val="18"/>
        </w:rPr>
        <w:t xml:space="preserve"> conformément aux prescriptions de la norme NF P 68 203 – DTU 58.1 et selon le schéma de montage M316 avec un Clip </w:t>
      </w:r>
      <w:r w:rsidR="001B1A9E">
        <w:rPr>
          <w:rFonts w:ascii="Arial" w:hAnsi="Arial" w:cs="Arial"/>
          <w:sz w:val="18"/>
          <w:szCs w:val="18"/>
        </w:rPr>
        <w:t xml:space="preserve">anti-soulèvement à </w:t>
      </w:r>
      <w:r w:rsidRPr="0079501C">
        <w:rPr>
          <w:rFonts w:ascii="Arial" w:hAnsi="Arial" w:cs="Arial"/>
          <w:sz w:val="18"/>
          <w:szCs w:val="18"/>
        </w:rPr>
        <w:t xml:space="preserve"> insérer au milieu de chacun des côtés de la dalle</w:t>
      </w:r>
      <w:r w:rsidR="00E0788E">
        <w:rPr>
          <w:rFonts w:ascii="Arial" w:hAnsi="Arial" w:cs="Arial"/>
          <w:sz w:val="18"/>
          <w:szCs w:val="18"/>
        </w:rPr>
        <w:t xml:space="preserve">. </w:t>
      </w:r>
      <w:r w:rsidRPr="0079501C">
        <w:rPr>
          <w:rFonts w:ascii="Arial" w:hAnsi="Arial" w:cs="Arial"/>
          <w:sz w:val="18"/>
          <w:szCs w:val="18"/>
        </w:rPr>
        <w:t xml:space="preserve">Prévoir la reprise des découpes avec l’enduit 0691. </w:t>
      </w:r>
    </w:p>
    <w:p w:rsidR="00C37951" w:rsidRDefault="0079501C" w:rsidP="00C37951">
      <w:pPr>
        <w:pStyle w:val="Corpsdetexte2"/>
        <w:spacing w:before="120"/>
        <w:outlineLvl w:val="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Pr="00221CC6">
        <w:rPr>
          <w:rFonts w:ascii="Arial" w:hAnsi="Arial" w:cs="Arial"/>
          <w:sz w:val="18"/>
          <w:szCs w:val="18"/>
        </w:rPr>
        <w:t> :</w:t>
      </w:r>
      <w:r w:rsidR="00C379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Master</w:t>
      </w:r>
      <w:r w:rsidRPr="00221CC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37951">
        <w:rPr>
          <w:rFonts w:ascii="Arial" w:hAnsi="Arial" w:cs="Arial"/>
          <w:b/>
          <w:sz w:val="18"/>
          <w:szCs w:val="18"/>
        </w:rPr>
        <w:t>Rigid</w:t>
      </w:r>
      <w:proofErr w:type="spellEnd"/>
      <w:r w:rsidR="00C37951">
        <w:rPr>
          <w:rFonts w:ascii="Arial" w:hAnsi="Arial" w:cs="Arial"/>
          <w:b/>
          <w:sz w:val="18"/>
          <w:szCs w:val="18"/>
        </w:rPr>
        <w:t xml:space="preserve"> </w:t>
      </w:r>
      <w:r w:rsidR="00D106B7">
        <w:rPr>
          <w:rFonts w:ascii="Arial" w:hAnsi="Arial" w:cs="Arial"/>
          <w:b/>
          <w:sz w:val="18"/>
          <w:szCs w:val="18"/>
        </w:rPr>
        <w:t xml:space="preserve">bord </w:t>
      </w:r>
      <w:r w:rsidRPr="00221CC6">
        <w:rPr>
          <w:rFonts w:ascii="Arial" w:hAnsi="Arial" w:cs="Arial"/>
          <w:b/>
          <w:sz w:val="18"/>
          <w:szCs w:val="18"/>
        </w:rPr>
        <w:t>A (T24) (mm) :</w:t>
      </w:r>
      <w:r w:rsidRPr="00221CC6">
        <w:rPr>
          <w:rFonts w:ascii="Arial" w:hAnsi="Arial" w:cs="Arial"/>
          <w:sz w:val="18"/>
          <w:szCs w:val="18"/>
        </w:rPr>
        <w:t xml:space="preserve"> 600x600 // </w:t>
      </w:r>
      <w:r w:rsidR="001B1A9E">
        <w:rPr>
          <w:rFonts w:ascii="Arial" w:hAnsi="Arial" w:cs="Arial"/>
          <w:sz w:val="18"/>
          <w:szCs w:val="18"/>
        </w:rPr>
        <w:t>12</w:t>
      </w:r>
      <w:r w:rsidRPr="00221CC6">
        <w:rPr>
          <w:rFonts w:ascii="Arial" w:hAnsi="Arial" w:cs="Arial"/>
          <w:sz w:val="18"/>
          <w:szCs w:val="18"/>
        </w:rPr>
        <w:t>00x600// 1200x</w:t>
      </w:r>
      <w:r w:rsidR="001B1A9E">
        <w:rPr>
          <w:rFonts w:ascii="Arial" w:hAnsi="Arial" w:cs="Arial"/>
          <w:sz w:val="18"/>
          <w:szCs w:val="18"/>
        </w:rPr>
        <w:t>12</w:t>
      </w:r>
      <w:r w:rsidRPr="00221CC6">
        <w:rPr>
          <w:rFonts w:ascii="Arial" w:hAnsi="Arial" w:cs="Arial"/>
          <w:sz w:val="18"/>
          <w:szCs w:val="18"/>
        </w:rPr>
        <w:t xml:space="preserve">00 </w:t>
      </w:r>
      <w:bookmarkStart w:id="1" w:name="_GoBack"/>
      <w:bookmarkEnd w:id="1"/>
    </w:p>
    <w:sectPr w:rsidR="00C37951" w:rsidSect="007734F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BF" w:rsidRDefault="00F30ABF" w:rsidP="00F30ABF">
      <w:r>
        <w:separator/>
      </w:r>
    </w:p>
  </w:endnote>
  <w:endnote w:type="continuationSeparator" w:id="0">
    <w:p w:rsidR="00F30ABF" w:rsidRDefault="00F30ABF" w:rsidP="00F3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BF" w:rsidRDefault="00F30ABF" w:rsidP="00F30ABF">
      <w:r>
        <w:separator/>
      </w:r>
    </w:p>
  </w:footnote>
  <w:footnote w:type="continuationSeparator" w:id="0">
    <w:p w:rsidR="00F30ABF" w:rsidRDefault="00F30ABF" w:rsidP="00F30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BF" w:rsidRPr="006526F9" w:rsidRDefault="00F30ABF" w:rsidP="00F30ABF">
    <w:pPr>
      <w:pStyle w:val="En-tte"/>
      <w:jc w:val="right"/>
      <w:rPr>
        <w:rFonts w:asciiTheme="minorHAnsi" w:hAnsiTheme="minorHAnsi" w:cstheme="minorHAnsi"/>
        <w:sz w:val="16"/>
        <w:szCs w:val="16"/>
      </w:rPr>
    </w:pPr>
    <w:r w:rsidRPr="006526F9">
      <w:rPr>
        <w:rFonts w:asciiTheme="minorHAnsi" w:hAnsiTheme="minorHAnsi" w:cstheme="minorHAnsi"/>
        <w:sz w:val="16"/>
        <w:szCs w:val="16"/>
      </w:rPr>
      <w:t xml:space="preserve">Mise à jour : </w:t>
    </w:r>
    <w:r w:rsidR="000D1177">
      <w:rPr>
        <w:rFonts w:asciiTheme="minorHAnsi" w:hAnsiTheme="minorHAnsi" w:cstheme="minorHAnsi"/>
        <w:sz w:val="16"/>
        <w:szCs w:val="16"/>
      </w:rPr>
      <w:t>MAI</w:t>
    </w:r>
    <w:r w:rsidRPr="006526F9">
      <w:rPr>
        <w:rFonts w:asciiTheme="minorHAnsi" w:hAnsiTheme="minorHAnsi" w:cstheme="minorHAnsi"/>
        <w:sz w:val="16"/>
        <w:szCs w:val="16"/>
      </w:rPr>
      <w:t xml:space="preserve"> 2016</w:t>
    </w:r>
  </w:p>
  <w:p w:rsidR="00F30ABF" w:rsidRDefault="00F30AB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19"/>
    <w:rsid w:val="000C6119"/>
    <w:rsid w:val="000D1177"/>
    <w:rsid w:val="00181B0B"/>
    <w:rsid w:val="001A17F3"/>
    <w:rsid w:val="001B1A9E"/>
    <w:rsid w:val="00211AAC"/>
    <w:rsid w:val="00250F12"/>
    <w:rsid w:val="003B4E75"/>
    <w:rsid w:val="003D71E8"/>
    <w:rsid w:val="003E7ACF"/>
    <w:rsid w:val="00411FF6"/>
    <w:rsid w:val="00451C30"/>
    <w:rsid w:val="004D0B33"/>
    <w:rsid w:val="007734F4"/>
    <w:rsid w:val="00774052"/>
    <w:rsid w:val="0079501C"/>
    <w:rsid w:val="007A133A"/>
    <w:rsid w:val="008E17D4"/>
    <w:rsid w:val="008E7208"/>
    <w:rsid w:val="009835A9"/>
    <w:rsid w:val="009C2084"/>
    <w:rsid w:val="00A733B8"/>
    <w:rsid w:val="00AF32B8"/>
    <w:rsid w:val="00BD6CD5"/>
    <w:rsid w:val="00C37951"/>
    <w:rsid w:val="00D106B7"/>
    <w:rsid w:val="00E0788E"/>
    <w:rsid w:val="00E15747"/>
    <w:rsid w:val="00ED4B70"/>
    <w:rsid w:val="00F3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0C6119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61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C611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0C61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611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0C6119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0C6119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0C6119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0C6119"/>
    <w:rPr>
      <w:rFonts w:ascii="Calisto MT" w:eastAsia="Times New Roman" w:hAnsi="Calisto MT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0C6119"/>
    <w:rPr>
      <w:color w:val="0000FF"/>
      <w:u w:val="single"/>
    </w:rPr>
  </w:style>
  <w:style w:type="paragraph" w:customStyle="1" w:styleId="ECOPHON18CENTRE">
    <w:name w:val="ECOPHON18CENTRE"/>
    <w:basedOn w:val="Titre"/>
    <w:rsid w:val="000C6119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0C6119"/>
    <w:pPr>
      <w:tabs>
        <w:tab w:val="left" w:pos="3828"/>
      </w:tabs>
    </w:pPr>
    <w:rPr>
      <w:rFonts w:ascii="Arial" w:hAnsi="Arial"/>
      <w:b/>
      <w:sz w:val="32"/>
      <w:szCs w:val="32"/>
      <w:lang w:val="sv-SE"/>
    </w:rPr>
  </w:style>
  <w:style w:type="character" w:customStyle="1" w:styleId="ECOPHONTITRE3BCar">
    <w:name w:val="ECOPHONTITRE3B Car"/>
    <w:link w:val="ECOPHONTITRE3B"/>
    <w:rsid w:val="000C6119"/>
    <w:rPr>
      <w:rFonts w:ascii="Arial" w:eastAsia="Times New Roman" w:hAnsi="Arial" w:cs="Times New Roman"/>
      <w:b/>
      <w:sz w:val="32"/>
      <w:szCs w:val="32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C61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C6119"/>
    <w:rPr>
      <w:color w:val="800080" w:themeColor="followedHyperlink"/>
      <w:u w:val="single"/>
    </w:rPr>
  </w:style>
  <w:style w:type="paragraph" w:customStyle="1" w:styleId="ECOPHONPRODUITS16NOIR">
    <w:name w:val="ECOPHONPRODUITS16NOIR"/>
    <w:basedOn w:val="Titre8"/>
    <w:link w:val="ECOPHONPRODUITS16NOIRCar"/>
    <w:rsid w:val="000C6119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0C6119"/>
    <w:rPr>
      <w:rFonts w:ascii="Arial" w:eastAsia="Times New Roman" w:hAnsi="Arial" w:cs="Arial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C61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F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F1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imacousticstableheader1">
    <w:name w:val="pim_acousticstableheader1"/>
    <w:basedOn w:val="Policepardfaut"/>
    <w:rsid w:val="0079501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79501C"/>
    <w:rPr>
      <w:color w:val="000000"/>
      <w:sz w:val="17"/>
      <w:szCs w:val="17"/>
    </w:rPr>
  </w:style>
  <w:style w:type="paragraph" w:styleId="Pieddepage">
    <w:name w:val="footer"/>
    <w:basedOn w:val="Normal"/>
    <w:link w:val="PieddepageCar"/>
    <w:uiPriority w:val="99"/>
    <w:unhideWhenUsed/>
    <w:rsid w:val="00F30A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0ABF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0C6119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61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C611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0C61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611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0C6119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0C6119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0C6119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0C6119"/>
    <w:rPr>
      <w:rFonts w:ascii="Calisto MT" w:eastAsia="Times New Roman" w:hAnsi="Calisto MT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0C6119"/>
    <w:rPr>
      <w:color w:val="0000FF"/>
      <w:u w:val="single"/>
    </w:rPr>
  </w:style>
  <w:style w:type="paragraph" w:customStyle="1" w:styleId="ECOPHON18CENTRE">
    <w:name w:val="ECOPHON18CENTRE"/>
    <w:basedOn w:val="Titre"/>
    <w:rsid w:val="000C6119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0C6119"/>
    <w:pPr>
      <w:tabs>
        <w:tab w:val="left" w:pos="3828"/>
      </w:tabs>
    </w:pPr>
    <w:rPr>
      <w:rFonts w:ascii="Arial" w:hAnsi="Arial"/>
      <w:b/>
      <w:sz w:val="32"/>
      <w:szCs w:val="32"/>
      <w:lang w:val="sv-SE"/>
    </w:rPr>
  </w:style>
  <w:style w:type="character" w:customStyle="1" w:styleId="ECOPHONTITRE3BCar">
    <w:name w:val="ECOPHONTITRE3B Car"/>
    <w:link w:val="ECOPHONTITRE3B"/>
    <w:rsid w:val="000C6119"/>
    <w:rPr>
      <w:rFonts w:ascii="Arial" w:eastAsia="Times New Roman" w:hAnsi="Arial" w:cs="Times New Roman"/>
      <w:b/>
      <w:sz w:val="32"/>
      <w:szCs w:val="32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C61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C6119"/>
    <w:rPr>
      <w:color w:val="800080" w:themeColor="followedHyperlink"/>
      <w:u w:val="single"/>
    </w:rPr>
  </w:style>
  <w:style w:type="paragraph" w:customStyle="1" w:styleId="ECOPHONPRODUITS16NOIR">
    <w:name w:val="ECOPHONPRODUITS16NOIR"/>
    <w:basedOn w:val="Titre8"/>
    <w:link w:val="ECOPHONPRODUITS16NOIRCar"/>
    <w:rsid w:val="000C6119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0C6119"/>
    <w:rPr>
      <w:rFonts w:ascii="Arial" w:eastAsia="Times New Roman" w:hAnsi="Arial" w:cs="Arial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C61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F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F1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imacousticstableheader1">
    <w:name w:val="pim_acousticstableheader1"/>
    <w:basedOn w:val="Policepardfaut"/>
    <w:rsid w:val="0079501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79501C"/>
    <w:rPr>
      <w:color w:val="000000"/>
      <w:sz w:val="17"/>
      <w:szCs w:val="17"/>
    </w:rPr>
  </w:style>
  <w:style w:type="paragraph" w:styleId="Pieddepage">
    <w:name w:val="footer"/>
    <w:basedOn w:val="Normal"/>
    <w:link w:val="PieddepageCar"/>
    <w:uiPriority w:val="99"/>
    <w:unhideWhenUsed/>
    <w:rsid w:val="00F30A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0ABF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7524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90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5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Malemanche, Valentin</dc:creator>
  <cp:lastModifiedBy>Bouret, Pierre</cp:lastModifiedBy>
  <cp:revision>3</cp:revision>
  <cp:lastPrinted>2013-01-07T14:41:00Z</cp:lastPrinted>
  <dcterms:created xsi:type="dcterms:W3CDTF">2016-05-11T12:05:00Z</dcterms:created>
  <dcterms:modified xsi:type="dcterms:W3CDTF">2016-05-11T12:13:00Z</dcterms:modified>
</cp:coreProperties>
</file>